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5A" w:rsidRDefault="003949FC" w:rsidP="00044B2E">
      <w:pPr>
        <w:rPr>
          <w:b/>
          <w:lang w:val="sr-Latn-CS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5.6pt;margin-top:0;width:516.4pt;height:81pt;z-index:251658240" filled="f" stroked="f">
            <v:textbox>
              <w:txbxContent>
                <w:p w:rsidR="00404FD4" w:rsidRDefault="00D92A3D" w:rsidP="00D92A3D">
                  <w:pPr>
                    <w:jc w:val="both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Shodno Članu 42. stav 3. Zakona o porezu na dodatu vrednost („Sl. glasnik</w:t>
                  </w:r>
                  <w:r w:rsidR="00DB4DB8">
                    <w:rPr>
                      <w:lang w:val="sr-Latn-CS"/>
                    </w:rPr>
                    <w:t xml:space="preserve">  </w:t>
                  </w:r>
                  <w:r>
                    <w:rPr>
                      <w:lang w:val="sr-Latn-CS"/>
                    </w:rPr>
                    <w:t>RS“, br. 84/04 i 86/06)</w:t>
                  </w:r>
                </w:p>
                <w:p w:rsidR="00D92A3D" w:rsidRPr="00D92A3D" w:rsidRDefault="00D92A3D" w:rsidP="00D92A3D">
                  <w:pPr>
                    <w:rPr>
                      <w:b/>
                      <w:lang w:val="sr-Latn-CS"/>
                    </w:rPr>
                  </w:pPr>
                  <w:r>
                    <w:rPr>
                      <w:lang w:val="sr-Latn-CS"/>
                    </w:rPr>
                    <w:t>dostavljamo:</w:t>
                  </w:r>
                </w:p>
                <w:p w:rsidR="00037F8E" w:rsidRPr="00D92A3D" w:rsidRDefault="00037F8E" w:rsidP="008E4E7F">
                  <w:pPr>
                    <w:rPr>
                      <w:b/>
                      <w:lang w:val="sr-Latn-CS"/>
                    </w:rPr>
                  </w:pPr>
                </w:p>
                <w:p w:rsidR="00037F8E" w:rsidRPr="00D92A3D" w:rsidRDefault="00037F8E" w:rsidP="008E4E7F">
                  <w:pPr>
                    <w:rPr>
                      <w:lang w:val="sr-Latn-CS"/>
                    </w:rPr>
                  </w:pPr>
                </w:p>
                <w:p w:rsidR="00037F8E" w:rsidRPr="00D92A3D" w:rsidRDefault="00037F8E" w:rsidP="008E4E7F">
                  <w:pPr>
                    <w:rPr>
                      <w:lang w:val="sr-Latn-CS"/>
                    </w:rPr>
                  </w:pPr>
                </w:p>
                <w:p w:rsidR="00037F8E" w:rsidRPr="00D92A3D" w:rsidRDefault="00037F8E" w:rsidP="008E4E7F">
                  <w:pPr>
                    <w:rPr>
                      <w:lang w:val="sr-Latn-CS"/>
                    </w:rPr>
                  </w:pPr>
                  <w:r w:rsidRPr="00D92A3D">
                    <w:rPr>
                      <w:lang w:val="sr-Latn-CS"/>
                    </w:rPr>
                    <w:t xml:space="preserve">                        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2052" type="#_x0000_t202" style="position:absolute;margin-left:0;margin-top:-9pt;width:522pt;height:90pt;z-index:251657216" strokecolor="white">
            <v:textbox style="mso-next-textbox:#_x0000_s2052">
              <w:txbxContent>
                <w:p w:rsidR="00D5300B" w:rsidRPr="007C3C22" w:rsidRDefault="00D5300B" w:rsidP="00B1770F">
                  <w:pPr>
                    <w:pStyle w:val="AddressPhone"/>
                    <w:tabs>
                      <w:tab w:val="left" w:pos="-180"/>
                    </w:tabs>
                    <w:spacing w:before="60"/>
                    <w:ind w:left="-180"/>
                    <w:rPr>
                      <w:rFonts w:ascii="Times New Roman" w:hAnsi="Times New Roman"/>
                      <w:b/>
                      <w:sz w:val="22"/>
                      <w:szCs w:val="22"/>
                      <w:lang w:val="sr-Latn-CS"/>
                    </w:rPr>
                  </w:pPr>
                </w:p>
                <w:p w:rsidR="009366B7" w:rsidRPr="007C3C22" w:rsidRDefault="009366B7" w:rsidP="000F76DF">
                  <w:pPr>
                    <w:pStyle w:val="AddressPhone"/>
                    <w:spacing w:before="60"/>
                    <w:ind w:left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sr-Latn-CS"/>
                    </w:rPr>
                  </w:pPr>
                </w:p>
                <w:p w:rsidR="009366B7" w:rsidRPr="007C3C22" w:rsidRDefault="009366B7" w:rsidP="000F76DF">
                  <w:pPr>
                    <w:pStyle w:val="AddressPhone"/>
                    <w:spacing w:before="60"/>
                    <w:ind w:left="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sr-Latn-CS"/>
                    </w:rPr>
                  </w:pPr>
                </w:p>
              </w:txbxContent>
            </v:textbox>
            <w10:wrap type="square"/>
          </v:shape>
        </w:pict>
      </w:r>
      <w:r w:rsidR="004A72F5">
        <w:rPr>
          <w:b/>
          <w:lang w:val="sr-Latn-CS"/>
        </w:rPr>
        <w:t xml:space="preserve">                                                     </w:t>
      </w:r>
    </w:p>
    <w:p w:rsidR="00D06225" w:rsidRDefault="00D92A3D" w:rsidP="00D92A3D">
      <w:pPr>
        <w:jc w:val="center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PODACI  ZA  IDENTIFIKACIJU</w:t>
      </w:r>
    </w:p>
    <w:p w:rsidR="00D92A3D" w:rsidRDefault="00D92A3D" w:rsidP="00D92A3D">
      <w:pPr>
        <w:ind w:left="120"/>
        <w:jc w:val="center"/>
        <w:rPr>
          <w:sz w:val="28"/>
          <w:szCs w:val="28"/>
          <w:lang w:val="sr-Latn-CS"/>
        </w:rPr>
      </w:pPr>
    </w:p>
    <w:p w:rsidR="00D92A3D" w:rsidRDefault="00D92A3D" w:rsidP="00D92A3D">
      <w:pPr>
        <w:jc w:val="center"/>
        <w:rPr>
          <w:sz w:val="28"/>
          <w:szCs w:val="28"/>
          <w:lang w:val="sr-Latn-CS"/>
        </w:rPr>
      </w:pPr>
    </w:p>
    <w:tbl>
      <w:tblPr>
        <w:tblStyle w:val="TableGrid"/>
        <w:tblW w:w="4837" w:type="pct"/>
        <w:tblInd w:w="348" w:type="dxa"/>
        <w:tblLook w:val="01E0"/>
      </w:tblPr>
      <w:tblGrid>
        <w:gridCol w:w="1109"/>
        <w:gridCol w:w="4142"/>
        <w:gridCol w:w="5058"/>
      </w:tblGrid>
      <w:tr w:rsidR="009978CD" w:rsidTr="003B046E">
        <w:tc>
          <w:tcPr>
            <w:tcW w:w="538" w:type="pct"/>
          </w:tcPr>
          <w:p w:rsidR="00D92A3D" w:rsidRPr="002813DE" w:rsidRDefault="009978CD" w:rsidP="009978C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      1</w:t>
            </w:r>
          </w:p>
        </w:tc>
        <w:tc>
          <w:tcPr>
            <w:tcW w:w="2009" w:type="pct"/>
          </w:tcPr>
          <w:p w:rsidR="00D92A3D" w:rsidRPr="00D92A3D" w:rsidRDefault="00D92A3D" w:rsidP="00D92A3D">
            <w:pPr>
              <w:rPr>
                <w:lang w:val="sr-Latn-CS"/>
              </w:rPr>
            </w:pPr>
            <w:r>
              <w:rPr>
                <w:lang w:val="sr-Latn-CS"/>
              </w:rPr>
              <w:t>Poreski Identifikacioni broj PIB</w:t>
            </w:r>
            <w:r w:rsidR="002813DE">
              <w:rPr>
                <w:lang w:val="sr-Latn-CS"/>
              </w:rPr>
              <w:t>:</w:t>
            </w:r>
          </w:p>
        </w:tc>
        <w:tc>
          <w:tcPr>
            <w:tcW w:w="2453" w:type="pct"/>
          </w:tcPr>
          <w:p w:rsidR="00D92A3D" w:rsidRDefault="002813DE" w:rsidP="002813D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100206092</w:t>
            </w:r>
          </w:p>
        </w:tc>
      </w:tr>
      <w:tr w:rsidR="009978CD" w:rsidTr="003B046E">
        <w:tc>
          <w:tcPr>
            <w:tcW w:w="538" w:type="pct"/>
          </w:tcPr>
          <w:p w:rsidR="00D92A3D" w:rsidRPr="002813DE" w:rsidRDefault="009978CD" w:rsidP="009978CD">
            <w:pPr>
              <w:ind w:left="-108"/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        2</w:t>
            </w:r>
          </w:p>
        </w:tc>
        <w:tc>
          <w:tcPr>
            <w:tcW w:w="2009" w:type="pct"/>
          </w:tcPr>
          <w:p w:rsidR="00D92A3D" w:rsidRPr="002813DE" w:rsidRDefault="002813DE" w:rsidP="002813DE">
            <w:pPr>
              <w:rPr>
                <w:lang w:val="sr-Latn-CS"/>
              </w:rPr>
            </w:pPr>
            <w:r>
              <w:rPr>
                <w:lang w:val="sr-Latn-CS"/>
              </w:rPr>
              <w:t>Matični broj:</w:t>
            </w:r>
          </w:p>
        </w:tc>
        <w:tc>
          <w:tcPr>
            <w:tcW w:w="2453" w:type="pct"/>
          </w:tcPr>
          <w:p w:rsidR="00D92A3D" w:rsidRDefault="002813DE" w:rsidP="00D92A3D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07728247</w:t>
            </w:r>
          </w:p>
        </w:tc>
      </w:tr>
      <w:tr w:rsidR="009978CD" w:rsidTr="003B046E">
        <w:tc>
          <w:tcPr>
            <w:tcW w:w="538" w:type="pct"/>
          </w:tcPr>
          <w:p w:rsidR="00D92A3D" w:rsidRPr="009978CD" w:rsidRDefault="009978CD" w:rsidP="009978CD">
            <w:pPr>
              <w:ind w:left="327" w:firstLine="33"/>
              <w:jc w:val="center"/>
              <w:rPr>
                <w:lang w:val="sr-Latn-CS"/>
              </w:rPr>
            </w:pPr>
            <w:r w:rsidRPr="009978CD">
              <w:rPr>
                <w:lang w:val="sr-Latn-CS"/>
              </w:rPr>
              <w:t>3</w:t>
            </w:r>
          </w:p>
        </w:tc>
        <w:tc>
          <w:tcPr>
            <w:tcW w:w="2009" w:type="pct"/>
          </w:tcPr>
          <w:p w:rsidR="00D92A3D" w:rsidRPr="002813DE" w:rsidRDefault="002813DE" w:rsidP="002813DE">
            <w:pPr>
              <w:rPr>
                <w:lang w:val="sr-Latn-CS"/>
              </w:rPr>
            </w:pPr>
            <w:r>
              <w:rPr>
                <w:lang w:val="sr-Latn-CS"/>
              </w:rPr>
              <w:t>Registarski broj:</w:t>
            </w:r>
          </w:p>
        </w:tc>
        <w:tc>
          <w:tcPr>
            <w:tcW w:w="2453" w:type="pct"/>
          </w:tcPr>
          <w:p w:rsidR="00D92A3D" w:rsidRDefault="002813DE" w:rsidP="00D92A3D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01507728247</w:t>
            </w:r>
          </w:p>
        </w:tc>
      </w:tr>
      <w:tr w:rsidR="009978CD" w:rsidTr="003B046E">
        <w:tc>
          <w:tcPr>
            <w:tcW w:w="538" w:type="pct"/>
          </w:tcPr>
          <w:p w:rsidR="00D92A3D" w:rsidRPr="009978CD" w:rsidRDefault="009978CD" w:rsidP="009978CD">
            <w:pPr>
              <w:ind w:left="327" w:firstLine="33"/>
              <w:jc w:val="center"/>
              <w:rPr>
                <w:lang w:val="sr-Latn-CS"/>
              </w:rPr>
            </w:pPr>
            <w:r w:rsidRPr="009978CD">
              <w:rPr>
                <w:lang w:val="sr-Latn-CS"/>
              </w:rPr>
              <w:t>4</w:t>
            </w:r>
          </w:p>
        </w:tc>
        <w:tc>
          <w:tcPr>
            <w:tcW w:w="2009" w:type="pct"/>
          </w:tcPr>
          <w:p w:rsidR="00D92A3D" w:rsidRPr="002813DE" w:rsidRDefault="002813DE" w:rsidP="002813DE">
            <w:pPr>
              <w:rPr>
                <w:lang w:val="sr-Latn-CS"/>
              </w:rPr>
            </w:pPr>
            <w:r>
              <w:rPr>
                <w:lang w:val="sr-Latn-CS"/>
              </w:rPr>
              <w:t>Šifra delatnosti:</w:t>
            </w:r>
          </w:p>
        </w:tc>
        <w:tc>
          <w:tcPr>
            <w:tcW w:w="2453" w:type="pct"/>
          </w:tcPr>
          <w:p w:rsidR="00D92A3D" w:rsidRDefault="003B046E" w:rsidP="00D92A3D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4676</w:t>
            </w:r>
          </w:p>
        </w:tc>
      </w:tr>
      <w:tr w:rsidR="009978CD" w:rsidTr="003B046E">
        <w:tc>
          <w:tcPr>
            <w:tcW w:w="538" w:type="pct"/>
          </w:tcPr>
          <w:p w:rsidR="00D92A3D" w:rsidRPr="009978CD" w:rsidRDefault="009978CD" w:rsidP="009978CD">
            <w:pPr>
              <w:ind w:left="327" w:firstLine="33"/>
              <w:jc w:val="center"/>
              <w:rPr>
                <w:lang w:val="sr-Latn-CS"/>
              </w:rPr>
            </w:pPr>
            <w:r w:rsidRPr="009978CD">
              <w:rPr>
                <w:lang w:val="sr-Latn-CS"/>
              </w:rPr>
              <w:t>5</w:t>
            </w:r>
          </w:p>
        </w:tc>
        <w:tc>
          <w:tcPr>
            <w:tcW w:w="2009" w:type="pct"/>
          </w:tcPr>
          <w:p w:rsidR="00D92A3D" w:rsidRPr="002813DE" w:rsidRDefault="002813DE" w:rsidP="002813DE">
            <w:pPr>
              <w:rPr>
                <w:lang w:val="sr-Latn-CS"/>
              </w:rPr>
            </w:pPr>
            <w:r>
              <w:rPr>
                <w:lang w:val="sr-Latn-CS"/>
              </w:rPr>
              <w:t>Pun naziv firme:</w:t>
            </w:r>
          </w:p>
        </w:tc>
        <w:tc>
          <w:tcPr>
            <w:tcW w:w="2453" w:type="pct"/>
          </w:tcPr>
          <w:p w:rsidR="00D92A3D" w:rsidRDefault="002813DE" w:rsidP="00D92A3D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CENTUM  </w:t>
            </w:r>
            <w:r w:rsidRPr="00222349">
              <w:rPr>
                <w:sz w:val="28"/>
                <w:szCs w:val="28"/>
                <w:lang w:val="sr-Latn-CS"/>
              </w:rPr>
              <w:t>Preduzeće za trgovinu, spoljnotrgovinski promet i usluge D.O.O.</w:t>
            </w:r>
          </w:p>
        </w:tc>
      </w:tr>
      <w:tr w:rsidR="009978CD" w:rsidTr="003B046E">
        <w:tc>
          <w:tcPr>
            <w:tcW w:w="538" w:type="pct"/>
          </w:tcPr>
          <w:p w:rsidR="00D92A3D" w:rsidRPr="009978CD" w:rsidRDefault="009978CD" w:rsidP="009978CD">
            <w:pPr>
              <w:ind w:left="327" w:firstLine="33"/>
              <w:jc w:val="center"/>
              <w:rPr>
                <w:lang w:val="sr-Latn-CS"/>
              </w:rPr>
            </w:pPr>
            <w:r w:rsidRPr="009978CD">
              <w:rPr>
                <w:lang w:val="sr-Latn-CS"/>
              </w:rPr>
              <w:t>6</w:t>
            </w:r>
          </w:p>
        </w:tc>
        <w:tc>
          <w:tcPr>
            <w:tcW w:w="2009" w:type="pct"/>
          </w:tcPr>
          <w:p w:rsidR="00D92A3D" w:rsidRPr="002813DE" w:rsidRDefault="002813DE" w:rsidP="002813DE">
            <w:pPr>
              <w:rPr>
                <w:lang w:val="sr-Latn-CS"/>
              </w:rPr>
            </w:pPr>
            <w:r>
              <w:rPr>
                <w:lang w:val="sr-Latn-CS"/>
              </w:rPr>
              <w:t>Skraćeni naziv firme:</w:t>
            </w:r>
          </w:p>
        </w:tc>
        <w:tc>
          <w:tcPr>
            <w:tcW w:w="2453" w:type="pct"/>
          </w:tcPr>
          <w:p w:rsidR="00D92A3D" w:rsidRDefault="006A68C2" w:rsidP="00D92A3D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CENTUM d.o.o.</w:t>
            </w:r>
          </w:p>
        </w:tc>
      </w:tr>
      <w:tr w:rsidR="009978CD" w:rsidTr="003B046E">
        <w:tc>
          <w:tcPr>
            <w:tcW w:w="538" w:type="pct"/>
          </w:tcPr>
          <w:p w:rsidR="00D92A3D" w:rsidRPr="009978CD" w:rsidRDefault="009978CD" w:rsidP="009978CD">
            <w:pPr>
              <w:ind w:left="327" w:firstLine="33"/>
              <w:jc w:val="center"/>
              <w:rPr>
                <w:lang w:val="sr-Latn-CS"/>
              </w:rPr>
            </w:pPr>
            <w:r w:rsidRPr="009978CD">
              <w:rPr>
                <w:lang w:val="sr-Latn-CS"/>
              </w:rPr>
              <w:t>7</w:t>
            </w:r>
          </w:p>
        </w:tc>
        <w:tc>
          <w:tcPr>
            <w:tcW w:w="2009" w:type="pct"/>
          </w:tcPr>
          <w:p w:rsidR="00D92A3D" w:rsidRPr="002813DE" w:rsidRDefault="002813DE" w:rsidP="002813DE">
            <w:pPr>
              <w:rPr>
                <w:lang w:val="sr-Latn-CS"/>
              </w:rPr>
            </w:pPr>
            <w:r>
              <w:rPr>
                <w:lang w:val="sr-Latn-CS"/>
              </w:rPr>
              <w:t>Ime i prezime ovlašćenog lica:</w:t>
            </w:r>
          </w:p>
        </w:tc>
        <w:tc>
          <w:tcPr>
            <w:tcW w:w="2453" w:type="pct"/>
          </w:tcPr>
          <w:p w:rsidR="00D92A3D" w:rsidRDefault="00222349" w:rsidP="0022234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                       </w:t>
            </w:r>
            <w:r w:rsidR="006A68C2">
              <w:rPr>
                <w:sz w:val="28"/>
                <w:szCs w:val="28"/>
                <w:lang w:val="sr-Latn-CS"/>
              </w:rPr>
              <w:t>Čedomir Đurić</w:t>
            </w:r>
          </w:p>
        </w:tc>
      </w:tr>
      <w:tr w:rsidR="009978CD" w:rsidTr="003B046E">
        <w:tc>
          <w:tcPr>
            <w:tcW w:w="538" w:type="pct"/>
          </w:tcPr>
          <w:p w:rsidR="00D92A3D" w:rsidRPr="009978CD" w:rsidRDefault="009978CD" w:rsidP="009978CD">
            <w:pPr>
              <w:ind w:left="327" w:firstLine="33"/>
              <w:jc w:val="center"/>
              <w:rPr>
                <w:lang w:val="sr-Latn-CS"/>
              </w:rPr>
            </w:pPr>
            <w:r w:rsidRPr="009978CD">
              <w:rPr>
                <w:lang w:val="sr-Latn-CS"/>
              </w:rPr>
              <w:t>8</w:t>
            </w:r>
          </w:p>
        </w:tc>
        <w:tc>
          <w:tcPr>
            <w:tcW w:w="2009" w:type="pct"/>
          </w:tcPr>
          <w:p w:rsidR="00D92A3D" w:rsidRPr="002813DE" w:rsidRDefault="002813DE" w:rsidP="002813DE">
            <w:pPr>
              <w:rPr>
                <w:lang w:val="sr-Latn-CS"/>
              </w:rPr>
            </w:pPr>
            <w:r>
              <w:rPr>
                <w:lang w:val="sr-Latn-CS"/>
              </w:rPr>
              <w:t>Opština:</w:t>
            </w:r>
          </w:p>
        </w:tc>
        <w:tc>
          <w:tcPr>
            <w:tcW w:w="2453" w:type="pct"/>
          </w:tcPr>
          <w:p w:rsidR="00D92A3D" w:rsidRDefault="00222349" w:rsidP="0022234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                            </w:t>
            </w:r>
            <w:r w:rsidR="006A68C2">
              <w:rPr>
                <w:sz w:val="28"/>
                <w:szCs w:val="28"/>
                <w:lang w:val="sr-Latn-CS"/>
              </w:rPr>
              <w:t>Palilula</w:t>
            </w:r>
          </w:p>
        </w:tc>
      </w:tr>
      <w:tr w:rsidR="009978CD" w:rsidTr="003B046E">
        <w:tc>
          <w:tcPr>
            <w:tcW w:w="538" w:type="pct"/>
          </w:tcPr>
          <w:p w:rsidR="00D92A3D" w:rsidRPr="009978CD" w:rsidRDefault="009978CD" w:rsidP="009978CD">
            <w:pPr>
              <w:ind w:left="327" w:firstLine="33"/>
              <w:jc w:val="center"/>
              <w:rPr>
                <w:lang w:val="sr-Latn-CS"/>
              </w:rPr>
            </w:pPr>
            <w:r w:rsidRPr="009978CD">
              <w:rPr>
                <w:lang w:val="sr-Latn-CS"/>
              </w:rPr>
              <w:t>9</w:t>
            </w:r>
          </w:p>
        </w:tc>
        <w:tc>
          <w:tcPr>
            <w:tcW w:w="2009" w:type="pct"/>
          </w:tcPr>
          <w:p w:rsidR="00D92A3D" w:rsidRPr="002813DE" w:rsidRDefault="002813DE" w:rsidP="002813DE">
            <w:pPr>
              <w:rPr>
                <w:lang w:val="sr-Latn-CS"/>
              </w:rPr>
            </w:pPr>
            <w:r>
              <w:rPr>
                <w:lang w:val="sr-Latn-CS"/>
              </w:rPr>
              <w:t>Mesto:</w:t>
            </w:r>
          </w:p>
        </w:tc>
        <w:tc>
          <w:tcPr>
            <w:tcW w:w="2453" w:type="pct"/>
          </w:tcPr>
          <w:p w:rsidR="00D92A3D" w:rsidRDefault="00222349" w:rsidP="00222349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                            </w:t>
            </w:r>
            <w:r w:rsidR="006A68C2">
              <w:rPr>
                <w:sz w:val="28"/>
                <w:szCs w:val="28"/>
                <w:lang w:val="sr-Latn-CS"/>
              </w:rPr>
              <w:t>Beograd</w:t>
            </w:r>
          </w:p>
        </w:tc>
      </w:tr>
      <w:tr w:rsidR="009978CD" w:rsidTr="003B046E">
        <w:tc>
          <w:tcPr>
            <w:tcW w:w="538" w:type="pct"/>
          </w:tcPr>
          <w:p w:rsidR="00D92A3D" w:rsidRPr="009978CD" w:rsidRDefault="009978CD" w:rsidP="003B046E">
            <w:pPr>
              <w:ind w:left="327" w:firstLine="33"/>
              <w:jc w:val="center"/>
              <w:rPr>
                <w:lang w:val="sr-Latn-CS"/>
              </w:rPr>
            </w:pPr>
            <w:r w:rsidRPr="009978CD">
              <w:rPr>
                <w:lang w:val="sr-Latn-CS"/>
              </w:rPr>
              <w:t>1</w:t>
            </w:r>
            <w:r w:rsidR="003B046E">
              <w:rPr>
                <w:lang w:val="sr-Latn-CS"/>
              </w:rPr>
              <w:t>0</w:t>
            </w:r>
          </w:p>
        </w:tc>
        <w:tc>
          <w:tcPr>
            <w:tcW w:w="2009" w:type="pct"/>
          </w:tcPr>
          <w:p w:rsidR="00D92A3D" w:rsidRPr="002813DE" w:rsidRDefault="002813DE" w:rsidP="002813DE">
            <w:pPr>
              <w:rPr>
                <w:lang w:val="sr-Latn-CS"/>
              </w:rPr>
            </w:pPr>
            <w:r>
              <w:rPr>
                <w:lang w:val="sr-Latn-CS"/>
              </w:rPr>
              <w:t>Ulica i broj:</w:t>
            </w:r>
          </w:p>
        </w:tc>
        <w:tc>
          <w:tcPr>
            <w:tcW w:w="2453" w:type="pct"/>
          </w:tcPr>
          <w:p w:rsidR="00D92A3D" w:rsidRDefault="00222349" w:rsidP="003B046E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                            </w:t>
            </w:r>
            <w:r w:rsidR="003B046E">
              <w:rPr>
                <w:sz w:val="28"/>
                <w:szCs w:val="28"/>
                <w:lang w:val="sr-Latn-CS"/>
              </w:rPr>
              <w:t>Višnjička 61b</w:t>
            </w:r>
          </w:p>
        </w:tc>
      </w:tr>
      <w:tr w:rsidR="009978CD" w:rsidTr="003B046E">
        <w:tc>
          <w:tcPr>
            <w:tcW w:w="538" w:type="pct"/>
          </w:tcPr>
          <w:p w:rsidR="00D92A3D" w:rsidRPr="009978CD" w:rsidRDefault="009978CD" w:rsidP="009978CD">
            <w:pPr>
              <w:ind w:left="327" w:firstLine="33"/>
              <w:jc w:val="center"/>
              <w:rPr>
                <w:lang w:val="sr-Latn-CS"/>
              </w:rPr>
            </w:pPr>
            <w:r w:rsidRPr="009978CD">
              <w:rPr>
                <w:lang w:val="sr-Latn-CS"/>
              </w:rPr>
              <w:t>11</w:t>
            </w:r>
          </w:p>
        </w:tc>
        <w:tc>
          <w:tcPr>
            <w:tcW w:w="2009" w:type="pct"/>
          </w:tcPr>
          <w:p w:rsidR="00D92A3D" w:rsidRPr="002813DE" w:rsidRDefault="002813DE" w:rsidP="002813DE">
            <w:pPr>
              <w:rPr>
                <w:lang w:val="sr-Latn-CS"/>
              </w:rPr>
            </w:pPr>
            <w:r>
              <w:rPr>
                <w:lang w:val="sr-Latn-CS"/>
              </w:rPr>
              <w:t>Broj telefona:</w:t>
            </w:r>
          </w:p>
        </w:tc>
        <w:tc>
          <w:tcPr>
            <w:tcW w:w="2453" w:type="pct"/>
          </w:tcPr>
          <w:p w:rsidR="00D92A3D" w:rsidRDefault="00222349" w:rsidP="003B04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011/</w:t>
            </w:r>
            <w:r w:rsidR="003B046E">
              <w:rPr>
                <w:sz w:val="28"/>
                <w:szCs w:val="28"/>
                <w:lang w:val="sr-Latn-CS"/>
              </w:rPr>
              <w:t>7852-780</w:t>
            </w:r>
            <w:r w:rsidR="006A68C2">
              <w:rPr>
                <w:sz w:val="28"/>
                <w:szCs w:val="28"/>
                <w:lang w:val="sr-Latn-CS"/>
              </w:rPr>
              <w:t xml:space="preserve">,  </w:t>
            </w:r>
            <w:r w:rsidR="003B046E">
              <w:rPr>
                <w:sz w:val="28"/>
                <w:szCs w:val="28"/>
                <w:lang w:val="sr-Latn-CS"/>
              </w:rPr>
              <w:t>7852-781</w:t>
            </w:r>
            <w:r w:rsidR="006A68C2">
              <w:rPr>
                <w:sz w:val="28"/>
                <w:szCs w:val="28"/>
                <w:lang w:val="sr-Latn-CS"/>
              </w:rPr>
              <w:t xml:space="preserve">, </w:t>
            </w:r>
            <w:r w:rsidR="003B046E">
              <w:rPr>
                <w:sz w:val="28"/>
                <w:szCs w:val="28"/>
                <w:lang w:val="sr-Latn-CS"/>
              </w:rPr>
              <w:t>2084-3</w:t>
            </w:r>
            <w:r w:rsidR="006A68C2">
              <w:rPr>
                <w:sz w:val="28"/>
                <w:szCs w:val="28"/>
                <w:lang w:val="sr-Latn-CS"/>
              </w:rPr>
              <w:t>14</w:t>
            </w:r>
          </w:p>
        </w:tc>
      </w:tr>
      <w:tr w:rsidR="009978CD" w:rsidTr="003B046E">
        <w:tc>
          <w:tcPr>
            <w:tcW w:w="538" w:type="pct"/>
          </w:tcPr>
          <w:p w:rsidR="00D92A3D" w:rsidRPr="009978CD" w:rsidRDefault="009978CD" w:rsidP="009978CD">
            <w:pPr>
              <w:ind w:left="327" w:firstLine="33"/>
              <w:jc w:val="center"/>
              <w:rPr>
                <w:lang w:val="sr-Latn-CS"/>
              </w:rPr>
            </w:pPr>
            <w:r w:rsidRPr="009978CD">
              <w:rPr>
                <w:lang w:val="sr-Latn-CS"/>
              </w:rPr>
              <w:t>12</w:t>
            </w:r>
          </w:p>
        </w:tc>
        <w:tc>
          <w:tcPr>
            <w:tcW w:w="2009" w:type="pct"/>
          </w:tcPr>
          <w:p w:rsidR="00D92A3D" w:rsidRPr="002813DE" w:rsidRDefault="002813DE" w:rsidP="002813DE">
            <w:pPr>
              <w:rPr>
                <w:lang w:val="sr-Latn-CS"/>
              </w:rPr>
            </w:pPr>
            <w:r>
              <w:rPr>
                <w:lang w:val="sr-Latn-CS"/>
              </w:rPr>
              <w:t>Broj faksa:</w:t>
            </w:r>
          </w:p>
        </w:tc>
        <w:tc>
          <w:tcPr>
            <w:tcW w:w="2453" w:type="pct"/>
          </w:tcPr>
          <w:p w:rsidR="00D92A3D" w:rsidRDefault="006A68C2" w:rsidP="00D92A3D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011/208</w:t>
            </w:r>
            <w:r w:rsidR="00222349">
              <w:rPr>
                <w:sz w:val="28"/>
                <w:szCs w:val="28"/>
                <w:lang w:val="sr-Latn-CS"/>
              </w:rPr>
              <w:t>4</w:t>
            </w:r>
            <w:r>
              <w:rPr>
                <w:sz w:val="28"/>
                <w:szCs w:val="28"/>
                <w:lang w:val="sr-Latn-CS"/>
              </w:rPr>
              <w:t xml:space="preserve"> 515</w:t>
            </w:r>
          </w:p>
        </w:tc>
      </w:tr>
      <w:tr w:rsidR="009978CD" w:rsidTr="003B046E">
        <w:tc>
          <w:tcPr>
            <w:tcW w:w="538" w:type="pct"/>
          </w:tcPr>
          <w:p w:rsidR="00D92A3D" w:rsidRPr="009978CD" w:rsidRDefault="009978CD" w:rsidP="009978CD">
            <w:pPr>
              <w:ind w:left="327" w:firstLine="33"/>
              <w:jc w:val="center"/>
              <w:rPr>
                <w:lang w:val="sr-Latn-CS"/>
              </w:rPr>
            </w:pPr>
            <w:r w:rsidRPr="009978CD">
              <w:rPr>
                <w:lang w:val="sr-Latn-CS"/>
              </w:rPr>
              <w:t>13</w:t>
            </w:r>
          </w:p>
        </w:tc>
        <w:tc>
          <w:tcPr>
            <w:tcW w:w="2009" w:type="pct"/>
          </w:tcPr>
          <w:p w:rsidR="00D92A3D" w:rsidRPr="002813DE" w:rsidRDefault="002813DE" w:rsidP="002813DE">
            <w:pPr>
              <w:rPr>
                <w:lang w:val="sr-Latn-CS"/>
              </w:rPr>
            </w:pPr>
            <w:r>
              <w:rPr>
                <w:lang w:val="sr-Latn-CS"/>
              </w:rPr>
              <w:t>E-mail:</w:t>
            </w:r>
          </w:p>
        </w:tc>
        <w:tc>
          <w:tcPr>
            <w:tcW w:w="2453" w:type="pct"/>
          </w:tcPr>
          <w:p w:rsidR="00D92A3D" w:rsidRPr="006A68C2" w:rsidRDefault="003949FC" w:rsidP="00D92A3D">
            <w:pPr>
              <w:jc w:val="center"/>
              <w:rPr>
                <w:sz w:val="28"/>
                <w:szCs w:val="28"/>
                <w:lang w:val="sr-Latn-CS"/>
              </w:rPr>
            </w:pPr>
            <w:hyperlink r:id="rId7" w:history="1">
              <w:r w:rsidR="006A68C2" w:rsidRPr="00FC2C6C">
                <w:rPr>
                  <w:rStyle w:val="Hyperlink"/>
                  <w:sz w:val="28"/>
                  <w:szCs w:val="28"/>
                  <w:lang w:val="sr-Latn-CS"/>
                </w:rPr>
                <w:t>centum</w:t>
              </w:r>
              <w:r w:rsidR="006A68C2" w:rsidRPr="00FC2C6C">
                <w:rPr>
                  <w:rStyle w:val="Hyperlink"/>
                  <w:sz w:val="28"/>
                  <w:szCs w:val="28"/>
                </w:rPr>
                <w:t>@</w:t>
              </w:r>
              <w:r w:rsidR="006A68C2" w:rsidRPr="00FC2C6C">
                <w:rPr>
                  <w:rStyle w:val="Hyperlink"/>
                  <w:sz w:val="28"/>
                  <w:szCs w:val="28"/>
                  <w:lang w:val="sr-Latn-CS"/>
                </w:rPr>
                <w:t>eunet.rs</w:t>
              </w:r>
            </w:hyperlink>
          </w:p>
        </w:tc>
      </w:tr>
      <w:tr w:rsidR="00222349" w:rsidTr="003B046E">
        <w:tc>
          <w:tcPr>
            <w:tcW w:w="538" w:type="pct"/>
          </w:tcPr>
          <w:p w:rsidR="00222349" w:rsidRPr="009978CD" w:rsidRDefault="009978CD" w:rsidP="009978CD">
            <w:pPr>
              <w:ind w:left="327" w:firstLine="33"/>
              <w:jc w:val="center"/>
              <w:rPr>
                <w:lang w:val="sr-Latn-CS"/>
              </w:rPr>
            </w:pPr>
            <w:r w:rsidRPr="009978CD">
              <w:rPr>
                <w:lang w:val="sr-Latn-CS"/>
              </w:rPr>
              <w:t>14</w:t>
            </w:r>
          </w:p>
        </w:tc>
        <w:tc>
          <w:tcPr>
            <w:tcW w:w="2009" w:type="pct"/>
          </w:tcPr>
          <w:p w:rsidR="00222349" w:rsidRDefault="00222349" w:rsidP="002813DE">
            <w:pPr>
              <w:rPr>
                <w:lang w:val="sr-Latn-CS"/>
              </w:rPr>
            </w:pPr>
            <w:r>
              <w:rPr>
                <w:lang w:val="sr-Latn-CS"/>
              </w:rPr>
              <w:t>Registracioni broj potvrde obveznika PDVa:</w:t>
            </w:r>
          </w:p>
        </w:tc>
        <w:tc>
          <w:tcPr>
            <w:tcW w:w="2453" w:type="pct"/>
          </w:tcPr>
          <w:p w:rsidR="00222349" w:rsidRDefault="00222349" w:rsidP="00222349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130709255</w:t>
            </w:r>
          </w:p>
        </w:tc>
      </w:tr>
      <w:tr w:rsidR="009978CD" w:rsidTr="003B046E">
        <w:tc>
          <w:tcPr>
            <w:tcW w:w="538" w:type="pct"/>
          </w:tcPr>
          <w:p w:rsidR="00D92A3D" w:rsidRPr="009978CD" w:rsidRDefault="009978CD" w:rsidP="009978CD">
            <w:pPr>
              <w:ind w:left="327" w:firstLine="33"/>
              <w:jc w:val="center"/>
              <w:rPr>
                <w:lang w:val="sr-Latn-CS"/>
              </w:rPr>
            </w:pPr>
            <w:r w:rsidRPr="009978CD">
              <w:rPr>
                <w:lang w:val="sr-Latn-CS"/>
              </w:rPr>
              <w:t>15</w:t>
            </w:r>
          </w:p>
        </w:tc>
        <w:tc>
          <w:tcPr>
            <w:tcW w:w="2009" w:type="pct"/>
          </w:tcPr>
          <w:p w:rsidR="00D92A3D" w:rsidRDefault="002813DE" w:rsidP="002813DE">
            <w:pPr>
              <w:rPr>
                <w:lang w:val="sr-Latn-CS"/>
              </w:rPr>
            </w:pPr>
            <w:r>
              <w:rPr>
                <w:lang w:val="sr-Latn-CS"/>
              </w:rPr>
              <w:t>Broj tekućeg računa i</w:t>
            </w:r>
          </w:p>
          <w:p w:rsidR="002813DE" w:rsidRPr="002813DE" w:rsidRDefault="002813DE" w:rsidP="002813DE">
            <w:pPr>
              <w:rPr>
                <w:lang w:val="sr-Latn-CS"/>
              </w:rPr>
            </w:pPr>
            <w:r>
              <w:rPr>
                <w:lang w:val="sr-Latn-CS"/>
              </w:rPr>
              <w:t>naziv banke:</w:t>
            </w:r>
          </w:p>
        </w:tc>
        <w:tc>
          <w:tcPr>
            <w:tcW w:w="2453" w:type="pct"/>
          </w:tcPr>
          <w:p w:rsidR="00D92A3D" w:rsidRDefault="006A68C2" w:rsidP="006A68C2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330-4004128-88             </w:t>
            </w:r>
            <w:r w:rsidR="004619C1">
              <w:rPr>
                <w:sz w:val="28"/>
                <w:szCs w:val="28"/>
                <w:lang w:val="sr-Latn-CS"/>
              </w:rPr>
              <w:t xml:space="preserve">  </w:t>
            </w:r>
            <w:r>
              <w:rPr>
                <w:sz w:val="28"/>
                <w:szCs w:val="28"/>
                <w:lang w:val="sr-Latn-CS"/>
              </w:rPr>
              <w:t>170-251-37</w:t>
            </w:r>
          </w:p>
          <w:p w:rsidR="003B046E" w:rsidRDefault="001E17CF" w:rsidP="006A68C2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Credit Agricole Srbija      </w:t>
            </w:r>
            <w:r w:rsidR="00222349">
              <w:rPr>
                <w:sz w:val="28"/>
                <w:szCs w:val="28"/>
                <w:lang w:val="sr-Latn-CS"/>
              </w:rPr>
              <w:t>UniCredit</w:t>
            </w:r>
            <w:r>
              <w:rPr>
                <w:sz w:val="28"/>
                <w:szCs w:val="28"/>
                <w:lang w:val="sr-Latn-CS"/>
              </w:rPr>
              <w:t xml:space="preserve"> Bank</w:t>
            </w:r>
          </w:p>
          <w:p w:rsidR="003B046E" w:rsidRDefault="003B046E" w:rsidP="006A68C2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125-1782097-60</w:t>
            </w:r>
            <w:r w:rsidR="004619C1">
              <w:rPr>
                <w:sz w:val="28"/>
                <w:szCs w:val="28"/>
                <w:lang w:val="sr-Latn-CS"/>
              </w:rPr>
              <w:t xml:space="preserve">               160-393786-81</w:t>
            </w:r>
          </w:p>
          <w:p w:rsidR="006A68C2" w:rsidRDefault="003B046E" w:rsidP="006A68C2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Piraeus Bank</w:t>
            </w:r>
            <w:r w:rsidR="00222349">
              <w:rPr>
                <w:sz w:val="28"/>
                <w:szCs w:val="28"/>
                <w:lang w:val="sr-Latn-CS"/>
              </w:rPr>
              <w:t xml:space="preserve"> </w:t>
            </w:r>
            <w:r w:rsidR="004619C1">
              <w:rPr>
                <w:sz w:val="28"/>
                <w:szCs w:val="28"/>
                <w:lang w:val="sr-Latn-CS"/>
              </w:rPr>
              <w:t xml:space="preserve">                    Banca Intesa</w:t>
            </w:r>
          </w:p>
        </w:tc>
      </w:tr>
    </w:tbl>
    <w:p w:rsidR="00D92A3D" w:rsidRPr="00D92A3D" w:rsidRDefault="00D92A3D" w:rsidP="00D92A3D">
      <w:pPr>
        <w:jc w:val="center"/>
        <w:rPr>
          <w:sz w:val="28"/>
          <w:szCs w:val="28"/>
          <w:lang w:val="sr-Latn-CS"/>
        </w:rPr>
      </w:pPr>
    </w:p>
    <w:p w:rsidR="00D06225" w:rsidRDefault="00D06225">
      <w:pPr>
        <w:rPr>
          <w:b/>
          <w:lang w:val="sr-Latn-CS"/>
        </w:rPr>
      </w:pPr>
    </w:p>
    <w:p w:rsidR="00D06225" w:rsidRDefault="00D06225">
      <w:pPr>
        <w:rPr>
          <w:b/>
          <w:lang w:val="sr-Latn-CS"/>
        </w:rPr>
      </w:pPr>
    </w:p>
    <w:p w:rsidR="0068685A" w:rsidRDefault="0068685A">
      <w:pPr>
        <w:rPr>
          <w:b/>
          <w:lang w:val="hr-HR"/>
        </w:rPr>
      </w:pPr>
    </w:p>
    <w:p w:rsidR="003B046E" w:rsidRDefault="009978CD">
      <w:pPr>
        <w:rPr>
          <w:lang w:val="hr-HR"/>
        </w:rPr>
      </w:pPr>
      <w:r>
        <w:rPr>
          <w:b/>
          <w:lang w:val="hr-HR"/>
        </w:rPr>
        <w:t xml:space="preserve">   </w:t>
      </w:r>
      <w:r>
        <w:rPr>
          <w:lang w:val="hr-HR"/>
        </w:rPr>
        <w:t xml:space="preserve">Beograd, </w:t>
      </w:r>
      <w:r w:rsidR="003B046E">
        <w:rPr>
          <w:lang w:val="hr-HR"/>
        </w:rPr>
        <w:t>28.11.2012</w:t>
      </w:r>
      <w:r>
        <w:rPr>
          <w:lang w:val="hr-HR"/>
        </w:rPr>
        <w:t>.god.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3B046E" w:rsidRDefault="003B046E">
      <w:pPr>
        <w:rPr>
          <w:lang w:val="hr-HR"/>
        </w:rPr>
      </w:pPr>
    </w:p>
    <w:p w:rsidR="003B046E" w:rsidRDefault="003B046E">
      <w:pPr>
        <w:rPr>
          <w:lang w:val="hr-HR"/>
        </w:rPr>
      </w:pPr>
    </w:p>
    <w:p w:rsidR="003B046E" w:rsidRDefault="003B046E">
      <w:pPr>
        <w:rPr>
          <w:lang w:val="hr-HR"/>
        </w:rPr>
      </w:pPr>
    </w:p>
    <w:p w:rsidR="00CA5EBB" w:rsidRDefault="003B046E" w:rsidP="003B046E">
      <w:pPr>
        <w:rPr>
          <w:lang w:val="sr-Latn-CS"/>
        </w:rPr>
      </w:pPr>
      <w:r>
        <w:rPr>
          <w:lang w:val="de-DE"/>
        </w:rPr>
        <w:t xml:space="preserve">  </w:t>
      </w:r>
    </w:p>
    <w:sectPr w:rsidR="00CA5EBB" w:rsidSect="00D92A3D">
      <w:headerReference w:type="default" r:id="rId8"/>
      <w:pgSz w:w="12240" w:h="15840" w:code="1"/>
      <w:pgMar w:top="1267" w:right="720" w:bottom="-288" w:left="108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B39" w:rsidRDefault="00FC4B39">
      <w:r>
        <w:separator/>
      </w:r>
    </w:p>
  </w:endnote>
  <w:endnote w:type="continuationSeparator" w:id="1">
    <w:p w:rsidR="00FC4B39" w:rsidRDefault="00FC4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ffany_YU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B39" w:rsidRDefault="00FC4B39">
      <w:r>
        <w:separator/>
      </w:r>
    </w:p>
  </w:footnote>
  <w:footnote w:type="continuationSeparator" w:id="1">
    <w:p w:rsidR="00FC4B39" w:rsidRDefault="00FC4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2C0" w:rsidRPr="0015460E" w:rsidRDefault="00495822" w:rsidP="0015460E">
    <w:pPr>
      <w:pStyle w:val="Header"/>
      <w:tabs>
        <w:tab w:val="clear" w:pos="4536"/>
        <w:tab w:val="clear" w:pos="9072"/>
        <w:tab w:val="left" w:pos="9885"/>
        <w:tab w:val="left" w:pos="10410"/>
        <w:tab w:val="left" w:pos="10440"/>
      </w:tabs>
      <w:spacing w:after="120"/>
      <w:rPr>
        <w:kern w:val="28"/>
        <w:sz w:val="72"/>
        <w:szCs w:val="72"/>
        <w:u w:val="single"/>
      </w:rPr>
    </w:pPr>
    <w:r w:rsidRPr="009D5CA0">
      <w:rPr>
        <w:kern w:val="28"/>
        <w:sz w:val="72"/>
        <w:szCs w:val="72"/>
        <w:u w:val="single"/>
      </w:rPr>
      <w:t>CENTUM</w:t>
    </w:r>
    <w:r w:rsidR="000F76DF" w:rsidRPr="009D5CA0">
      <w:rPr>
        <w:kern w:val="28"/>
        <w:sz w:val="64"/>
        <w:u w:val="single"/>
      </w:rPr>
      <w:t xml:space="preserve"> </w:t>
    </w:r>
    <w:r w:rsidRPr="009D5CA0">
      <w:rPr>
        <w:kern w:val="28"/>
        <w:sz w:val="48"/>
        <w:szCs w:val="48"/>
        <w:u w:val="single"/>
      </w:rPr>
      <w:t>d.o.o.</w:t>
    </w:r>
    <w:r w:rsidRPr="0015460E">
      <w:rPr>
        <w:kern w:val="28"/>
        <w:sz w:val="72"/>
        <w:szCs w:val="72"/>
        <w:u w:val="single"/>
      </w:rPr>
      <w:tab/>
    </w:r>
    <w:r w:rsidR="0015460E" w:rsidRPr="0015460E">
      <w:rPr>
        <w:kern w:val="28"/>
        <w:sz w:val="72"/>
        <w:szCs w:val="72"/>
        <w:u w:val="single"/>
      </w:rPr>
      <w:tab/>
    </w:r>
    <w:r w:rsidR="0015460E" w:rsidRPr="0015460E">
      <w:rPr>
        <w:kern w:val="28"/>
        <w:sz w:val="72"/>
        <w:szCs w:val="72"/>
        <w:u w:val="singl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33D8"/>
    <w:multiLevelType w:val="hybridMultilevel"/>
    <w:tmpl w:val="183E62C2"/>
    <w:lvl w:ilvl="0" w:tplc="725243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980445"/>
    <w:multiLevelType w:val="hybridMultilevel"/>
    <w:tmpl w:val="34C24E7A"/>
    <w:lvl w:ilvl="0" w:tplc="725243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31AF8D6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0253C0"/>
    <w:multiLevelType w:val="hybridMultilevel"/>
    <w:tmpl w:val="48E86A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6D78FB"/>
    <w:multiLevelType w:val="hybridMultilevel"/>
    <w:tmpl w:val="59905C90"/>
    <w:lvl w:ilvl="0" w:tplc="725243EA">
      <w:start w:val="3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B87F28"/>
    <w:multiLevelType w:val="hybridMultilevel"/>
    <w:tmpl w:val="DE841B92"/>
    <w:lvl w:ilvl="0" w:tplc="F24CF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F85D56"/>
    <w:multiLevelType w:val="hybridMultilevel"/>
    <w:tmpl w:val="304E8FF2"/>
    <w:lvl w:ilvl="0" w:tplc="AFB685F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F818F5"/>
    <w:multiLevelType w:val="hybridMultilevel"/>
    <w:tmpl w:val="4F26B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5A3BD0"/>
    <w:multiLevelType w:val="hybridMultilevel"/>
    <w:tmpl w:val="7AB011C4"/>
    <w:lvl w:ilvl="0" w:tplc="AC48EC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E661212"/>
    <w:multiLevelType w:val="hybridMultilevel"/>
    <w:tmpl w:val="E4B6A6C2"/>
    <w:lvl w:ilvl="0" w:tplc="A65CBF9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C669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8A4C41"/>
    <w:multiLevelType w:val="hybridMultilevel"/>
    <w:tmpl w:val="842640CC"/>
    <w:lvl w:ilvl="0" w:tplc="9AFE9506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7"/>
  </w:hdrShapeDefaults>
  <w:footnotePr>
    <w:footnote w:id="0"/>
    <w:footnote w:id="1"/>
  </w:footnotePr>
  <w:endnotePr>
    <w:endnote w:id="0"/>
    <w:endnote w:id="1"/>
  </w:endnotePr>
  <w:compat/>
  <w:rsids>
    <w:rsidRoot w:val="00495822"/>
    <w:rsid w:val="00011F6B"/>
    <w:rsid w:val="00016F1E"/>
    <w:rsid w:val="00020C61"/>
    <w:rsid w:val="0002267A"/>
    <w:rsid w:val="00034456"/>
    <w:rsid w:val="00037F8E"/>
    <w:rsid w:val="00040AA2"/>
    <w:rsid w:val="00040C9C"/>
    <w:rsid w:val="00044B2E"/>
    <w:rsid w:val="00053FA1"/>
    <w:rsid w:val="000761E5"/>
    <w:rsid w:val="00083BF6"/>
    <w:rsid w:val="000864B4"/>
    <w:rsid w:val="000A2B1E"/>
    <w:rsid w:val="000B5BAE"/>
    <w:rsid w:val="000D63EE"/>
    <w:rsid w:val="000E0591"/>
    <w:rsid w:val="000E20B8"/>
    <w:rsid w:val="000F63B7"/>
    <w:rsid w:val="000F76DF"/>
    <w:rsid w:val="001070B5"/>
    <w:rsid w:val="0010735E"/>
    <w:rsid w:val="00112864"/>
    <w:rsid w:val="0012407B"/>
    <w:rsid w:val="00127840"/>
    <w:rsid w:val="0013097F"/>
    <w:rsid w:val="00152802"/>
    <w:rsid w:val="00153AFD"/>
    <w:rsid w:val="0015460E"/>
    <w:rsid w:val="001620B7"/>
    <w:rsid w:val="00177F0A"/>
    <w:rsid w:val="00192075"/>
    <w:rsid w:val="00194E0A"/>
    <w:rsid w:val="00196228"/>
    <w:rsid w:val="001972C3"/>
    <w:rsid w:val="001A1B65"/>
    <w:rsid w:val="001A6A46"/>
    <w:rsid w:val="001B1D7F"/>
    <w:rsid w:val="001B6574"/>
    <w:rsid w:val="001C12EE"/>
    <w:rsid w:val="001C20FD"/>
    <w:rsid w:val="001D61D6"/>
    <w:rsid w:val="001D77C3"/>
    <w:rsid w:val="001E17CF"/>
    <w:rsid w:val="001E76B7"/>
    <w:rsid w:val="001F123B"/>
    <w:rsid w:val="001F56C2"/>
    <w:rsid w:val="00201BBA"/>
    <w:rsid w:val="00217F3C"/>
    <w:rsid w:val="00222349"/>
    <w:rsid w:val="00222D36"/>
    <w:rsid w:val="00227DC3"/>
    <w:rsid w:val="0023119D"/>
    <w:rsid w:val="002314CB"/>
    <w:rsid w:val="00240525"/>
    <w:rsid w:val="00247FD8"/>
    <w:rsid w:val="002503BC"/>
    <w:rsid w:val="00250B97"/>
    <w:rsid w:val="00253406"/>
    <w:rsid w:val="002569E6"/>
    <w:rsid w:val="00264771"/>
    <w:rsid w:val="00273239"/>
    <w:rsid w:val="002813DE"/>
    <w:rsid w:val="00283399"/>
    <w:rsid w:val="002D2DA6"/>
    <w:rsid w:val="002E4D3D"/>
    <w:rsid w:val="002E5BAA"/>
    <w:rsid w:val="002F01E3"/>
    <w:rsid w:val="00301A79"/>
    <w:rsid w:val="003148A1"/>
    <w:rsid w:val="003164AF"/>
    <w:rsid w:val="003248BC"/>
    <w:rsid w:val="00346740"/>
    <w:rsid w:val="003657EF"/>
    <w:rsid w:val="003752D5"/>
    <w:rsid w:val="00375FD9"/>
    <w:rsid w:val="00386093"/>
    <w:rsid w:val="003949FC"/>
    <w:rsid w:val="003A29A7"/>
    <w:rsid w:val="003A732B"/>
    <w:rsid w:val="003B046E"/>
    <w:rsid w:val="003C4DF8"/>
    <w:rsid w:val="003F624A"/>
    <w:rsid w:val="00404FD4"/>
    <w:rsid w:val="00415D46"/>
    <w:rsid w:val="00416332"/>
    <w:rsid w:val="004165D5"/>
    <w:rsid w:val="0042428D"/>
    <w:rsid w:val="004347EE"/>
    <w:rsid w:val="004368FB"/>
    <w:rsid w:val="00446557"/>
    <w:rsid w:val="004619C1"/>
    <w:rsid w:val="00476BE5"/>
    <w:rsid w:val="00485824"/>
    <w:rsid w:val="00495822"/>
    <w:rsid w:val="004A1B30"/>
    <w:rsid w:val="004A72F5"/>
    <w:rsid w:val="004B52C0"/>
    <w:rsid w:val="004D19DE"/>
    <w:rsid w:val="004D7083"/>
    <w:rsid w:val="004F0B42"/>
    <w:rsid w:val="004F3A1E"/>
    <w:rsid w:val="005000F2"/>
    <w:rsid w:val="00510EB7"/>
    <w:rsid w:val="00513781"/>
    <w:rsid w:val="005575D4"/>
    <w:rsid w:val="00557719"/>
    <w:rsid w:val="00570AD9"/>
    <w:rsid w:val="005858C5"/>
    <w:rsid w:val="00596353"/>
    <w:rsid w:val="005B5C6A"/>
    <w:rsid w:val="005D64CA"/>
    <w:rsid w:val="005D6DD4"/>
    <w:rsid w:val="005E0BE1"/>
    <w:rsid w:val="005F2509"/>
    <w:rsid w:val="005F4F49"/>
    <w:rsid w:val="005F6FDF"/>
    <w:rsid w:val="00600295"/>
    <w:rsid w:val="00606D16"/>
    <w:rsid w:val="00610B34"/>
    <w:rsid w:val="0062067D"/>
    <w:rsid w:val="006211AF"/>
    <w:rsid w:val="006250B4"/>
    <w:rsid w:val="00640119"/>
    <w:rsid w:val="006531FD"/>
    <w:rsid w:val="0066379C"/>
    <w:rsid w:val="00671474"/>
    <w:rsid w:val="0067788A"/>
    <w:rsid w:val="0068685A"/>
    <w:rsid w:val="006A2722"/>
    <w:rsid w:val="006A68C2"/>
    <w:rsid w:val="006A6AA5"/>
    <w:rsid w:val="006A7171"/>
    <w:rsid w:val="006B1CDB"/>
    <w:rsid w:val="006B7937"/>
    <w:rsid w:val="006C202B"/>
    <w:rsid w:val="006D2F83"/>
    <w:rsid w:val="0070475B"/>
    <w:rsid w:val="00727B61"/>
    <w:rsid w:val="00730319"/>
    <w:rsid w:val="00770DEB"/>
    <w:rsid w:val="007972E7"/>
    <w:rsid w:val="007A0666"/>
    <w:rsid w:val="007B214C"/>
    <w:rsid w:val="007B25B3"/>
    <w:rsid w:val="007C3C22"/>
    <w:rsid w:val="007D13CE"/>
    <w:rsid w:val="007D797C"/>
    <w:rsid w:val="007E1CA1"/>
    <w:rsid w:val="007E2935"/>
    <w:rsid w:val="007F303C"/>
    <w:rsid w:val="007F6F80"/>
    <w:rsid w:val="00810E4C"/>
    <w:rsid w:val="00811E56"/>
    <w:rsid w:val="00817648"/>
    <w:rsid w:val="0083067D"/>
    <w:rsid w:val="008331CE"/>
    <w:rsid w:val="008520C0"/>
    <w:rsid w:val="00853D23"/>
    <w:rsid w:val="008A3DA7"/>
    <w:rsid w:val="008A6697"/>
    <w:rsid w:val="008C6651"/>
    <w:rsid w:val="008D6E6C"/>
    <w:rsid w:val="008E4E7F"/>
    <w:rsid w:val="00901F82"/>
    <w:rsid w:val="00904EB9"/>
    <w:rsid w:val="00906FF1"/>
    <w:rsid w:val="0091556A"/>
    <w:rsid w:val="0091726A"/>
    <w:rsid w:val="009319FF"/>
    <w:rsid w:val="009366B7"/>
    <w:rsid w:val="009408D1"/>
    <w:rsid w:val="009411EB"/>
    <w:rsid w:val="00942C23"/>
    <w:rsid w:val="00955ED0"/>
    <w:rsid w:val="00957E30"/>
    <w:rsid w:val="00962008"/>
    <w:rsid w:val="009838B1"/>
    <w:rsid w:val="009978CD"/>
    <w:rsid w:val="009B054A"/>
    <w:rsid w:val="009C0CD2"/>
    <w:rsid w:val="009D162F"/>
    <w:rsid w:val="009D5CA0"/>
    <w:rsid w:val="009E5D84"/>
    <w:rsid w:val="009F14F0"/>
    <w:rsid w:val="009F37A4"/>
    <w:rsid w:val="009F764F"/>
    <w:rsid w:val="00A25831"/>
    <w:rsid w:val="00A424D4"/>
    <w:rsid w:val="00A4346B"/>
    <w:rsid w:val="00A56C82"/>
    <w:rsid w:val="00A60594"/>
    <w:rsid w:val="00A6623C"/>
    <w:rsid w:val="00A67F49"/>
    <w:rsid w:val="00A8229D"/>
    <w:rsid w:val="00A84330"/>
    <w:rsid w:val="00A84657"/>
    <w:rsid w:val="00A85A7D"/>
    <w:rsid w:val="00AA3A22"/>
    <w:rsid w:val="00AB5E72"/>
    <w:rsid w:val="00AC7215"/>
    <w:rsid w:val="00AD0E7B"/>
    <w:rsid w:val="00AE1B4B"/>
    <w:rsid w:val="00AF425E"/>
    <w:rsid w:val="00AF651D"/>
    <w:rsid w:val="00B039AE"/>
    <w:rsid w:val="00B064F3"/>
    <w:rsid w:val="00B1148D"/>
    <w:rsid w:val="00B11952"/>
    <w:rsid w:val="00B13499"/>
    <w:rsid w:val="00B1770F"/>
    <w:rsid w:val="00B37787"/>
    <w:rsid w:val="00B43387"/>
    <w:rsid w:val="00B50D34"/>
    <w:rsid w:val="00B72212"/>
    <w:rsid w:val="00B747ED"/>
    <w:rsid w:val="00B74AB4"/>
    <w:rsid w:val="00B820AA"/>
    <w:rsid w:val="00BA0441"/>
    <w:rsid w:val="00BA45E1"/>
    <w:rsid w:val="00BA701E"/>
    <w:rsid w:val="00BB2AFE"/>
    <w:rsid w:val="00BB5AA9"/>
    <w:rsid w:val="00BD0FF4"/>
    <w:rsid w:val="00BE0637"/>
    <w:rsid w:val="00BF1F49"/>
    <w:rsid w:val="00BF7A7D"/>
    <w:rsid w:val="00C45DD4"/>
    <w:rsid w:val="00C543DD"/>
    <w:rsid w:val="00C5747F"/>
    <w:rsid w:val="00CA5EBB"/>
    <w:rsid w:val="00CB0FD5"/>
    <w:rsid w:val="00CC2FE3"/>
    <w:rsid w:val="00CD7211"/>
    <w:rsid w:val="00CE0B6B"/>
    <w:rsid w:val="00CE2D82"/>
    <w:rsid w:val="00CE4FD7"/>
    <w:rsid w:val="00CF288E"/>
    <w:rsid w:val="00D01266"/>
    <w:rsid w:val="00D06225"/>
    <w:rsid w:val="00D20C77"/>
    <w:rsid w:val="00D25893"/>
    <w:rsid w:val="00D3187E"/>
    <w:rsid w:val="00D41BDE"/>
    <w:rsid w:val="00D4709F"/>
    <w:rsid w:val="00D5300B"/>
    <w:rsid w:val="00D62627"/>
    <w:rsid w:val="00D644E9"/>
    <w:rsid w:val="00D70147"/>
    <w:rsid w:val="00D74A5C"/>
    <w:rsid w:val="00D83F60"/>
    <w:rsid w:val="00D91AD1"/>
    <w:rsid w:val="00D92A3D"/>
    <w:rsid w:val="00D9709A"/>
    <w:rsid w:val="00DA7B3E"/>
    <w:rsid w:val="00DB25AE"/>
    <w:rsid w:val="00DB2D22"/>
    <w:rsid w:val="00DB4DB8"/>
    <w:rsid w:val="00DB63BF"/>
    <w:rsid w:val="00DD34D5"/>
    <w:rsid w:val="00DD413D"/>
    <w:rsid w:val="00DF218A"/>
    <w:rsid w:val="00E01488"/>
    <w:rsid w:val="00E23181"/>
    <w:rsid w:val="00E34848"/>
    <w:rsid w:val="00E602DB"/>
    <w:rsid w:val="00E61B7D"/>
    <w:rsid w:val="00E72382"/>
    <w:rsid w:val="00E76622"/>
    <w:rsid w:val="00E80A94"/>
    <w:rsid w:val="00E81FDD"/>
    <w:rsid w:val="00E9508A"/>
    <w:rsid w:val="00EA2315"/>
    <w:rsid w:val="00F264AD"/>
    <w:rsid w:val="00F30568"/>
    <w:rsid w:val="00F37B0F"/>
    <w:rsid w:val="00F40791"/>
    <w:rsid w:val="00F555ED"/>
    <w:rsid w:val="00F579C2"/>
    <w:rsid w:val="00F6149C"/>
    <w:rsid w:val="00F66179"/>
    <w:rsid w:val="00F759ED"/>
    <w:rsid w:val="00F8034D"/>
    <w:rsid w:val="00F92756"/>
    <w:rsid w:val="00F96E06"/>
    <w:rsid w:val="00F97BF7"/>
    <w:rsid w:val="00FA090C"/>
    <w:rsid w:val="00FB64C2"/>
    <w:rsid w:val="00FB74A3"/>
    <w:rsid w:val="00FC4B39"/>
    <w:rsid w:val="00FD6B7F"/>
    <w:rsid w:val="00FD7644"/>
    <w:rsid w:val="00FE0648"/>
    <w:rsid w:val="00FE19B2"/>
    <w:rsid w:val="00FE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9FC"/>
    <w:rPr>
      <w:sz w:val="24"/>
      <w:szCs w:val="24"/>
    </w:rPr>
  </w:style>
  <w:style w:type="paragraph" w:styleId="Heading3">
    <w:name w:val="heading 3"/>
    <w:basedOn w:val="Normal"/>
    <w:next w:val="Normal"/>
    <w:qFormat/>
    <w:rsid w:val="007D13CE"/>
    <w:pPr>
      <w:keepNext/>
      <w:jc w:val="both"/>
      <w:outlineLvl w:val="2"/>
    </w:pPr>
    <w:rPr>
      <w:rFonts w:ascii="Tiffany_YU" w:hAnsi="Tiffany_YU"/>
      <w:sz w:val="25"/>
      <w:szCs w:val="20"/>
    </w:rPr>
  </w:style>
  <w:style w:type="paragraph" w:styleId="Heading6">
    <w:name w:val="heading 6"/>
    <w:basedOn w:val="Normal"/>
    <w:next w:val="Normal"/>
    <w:qFormat/>
    <w:rsid w:val="007D13CE"/>
    <w:pPr>
      <w:keepNext/>
      <w:jc w:val="both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Phone">
    <w:name w:val="Address/Phone"/>
    <w:basedOn w:val="Normal"/>
    <w:rsid w:val="003949FC"/>
    <w:pPr>
      <w:ind w:left="245"/>
    </w:pPr>
    <w:rPr>
      <w:rFonts w:ascii="Arial" w:hAnsi="Arial"/>
      <w:sz w:val="20"/>
      <w:szCs w:val="20"/>
    </w:rPr>
  </w:style>
  <w:style w:type="paragraph" w:customStyle="1" w:styleId="CompanyName">
    <w:name w:val="Company Name"/>
    <w:basedOn w:val="Normal"/>
    <w:next w:val="Normal"/>
    <w:rsid w:val="003949FC"/>
    <w:pPr>
      <w:spacing w:line="240" w:lineRule="atLeast"/>
      <w:ind w:left="245"/>
    </w:pPr>
    <w:rPr>
      <w:rFonts w:ascii="Arial" w:hAnsi="Arial"/>
      <w:b/>
      <w:sz w:val="36"/>
      <w:szCs w:val="20"/>
    </w:rPr>
  </w:style>
  <w:style w:type="character" w:styleId="Hyperlink">
    <w:name w:val="Hyperlink"/>
    <w:basedOn w:val="DefaultParagraphFont"/>
    <w:rsid w:val="003949FC"/>
    <w:rPr>
      <w:color w:val="0000FF"/>
      <w:u w:val="single"/>
    </w:rPr>
  </w:style>
  <w:style w:type="paragraph" w:styleId="BalloonText">
    <w:name w:val="Balloon Text"/>
    <w:basedOn w:val="Normal"/>
    <w:semiHidden/>
    <w:rsid w:val="003949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949F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949FC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7D13CE"/>
    <w:pPr>
      <w:jc w:val="both"/>
    </w:pPr>
    <w:rPr>
      <w:rFonts w:ascii="Tiffany_YU" w:hAnsi="Tiffany_YU"/>
      <w:sz w:val="25"/>
      <w:szCs w:val="20"/>
    </w:rPr>
  </w:style>
  <w:style w:type="paragraph" w:styleId="Title">
    <w:name w:val="Title"/>
    <w:basedOn w:val="Normal"/>
    <w:qFormat/>
    <w:rsid w:val="007D13CE"/>
    <w:pPr>
      <w:jc w:val="center"/>
    </w:pPr>
    <w:rPr>
      <w:rFonts w:ascii="Tiffany_YU" w:hAnsi="Tiffany_YU"/>
      <w:b/>
      <w:sz w:val="26"/>
      <w:szCs w:val="20"/>
    </w:rPr>
  </w:style>
  <w:style w:type="paragraph" w:styleId="BodyText2">
    <w:name w:val="Body Text 2"/>
    <w:basedOn w:val="Normal"/>
    <w:rsid w:val="007D13CE"/>
    <w:pPr>
      <w:jc w:val="both"/>
    </w:pPr>
    <w:rPr>
      <w:szCs w:val="20"/>
    </w:rPr>
  </w:style>
  <w:style w:type="table" w:styleId="TableGrid">
    <w:name w:val="Table Grid"/>
    <w:basedOn w:val="TableNormal"/>
    <w:rsid w:val="00A84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127840"/>
    <w:pPr>
      <w:spacing w:after="120"/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um@eunet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CENTUM d</vt:lpstr>
    </vt:vector>
  </TitlesOfParts>
  <Company/>
  <LinksUpToDate>false</LinksUpToDate>
  <CharactersWithSpaces>1047</CharactersWithSpaces>
  <SharedDoc>false</SharedDoc>
  <HLinks>
    <vt:vector size="6" baseType="variant">
      <vt:variant>
        <vt:i4>1507387</vt:i4>
      </vt:variant>
      <vt:variant>
        <vt:i4>0</vt:i4>
      </vt:variant>
      <vt:variant>
        <vt:i4>0</vt:i4>
      </vt:variant>
      <vt:variant>
        <vt:i4>5</vt:i4>
      </vt:variant>
      <vt:variant>
        <vt:lpwstr>mailto:centum@eunet.rs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CENTUM d</dc:title>
  <dc:subject/>
  <dc:creator>nn</dc:creator>
  <cp:keywords/>
  <dc:description/>
  <cp:lastModifiedBy>jelena</cp:lastModifiedBy>
  <cp:revision>3</cp:revision>
  <cp:lastPrinted>2010-04-14T11:01:00Z</cp:lastPrinted>
  <dcterms:created xsi:type="dcterms:W3CDTF">2012-12-27T10:50:00Z</dcterms:created>
  <dcterms:modified xsi:type="dcterms:W3CDTF">2013-09-20T06:10:00Z</dcterms:modified>
</cp:coreProperties>
</file>